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0223" w14:textId="77777777" w:rsidR="00A83FFD" w:rsidRPr="00A83FFD" w:rsidRDefault="00A83FFD" w:rsidP="00A83FFD">
      <w:pPr>
        <w:spacing w:after="0"/>
        <w:rPr>
          <w:rFonts w:ascii="Britannic Bold" w:hAnsi="Britannic Bold"/>
          <w:sz w:val="16"/>
          <w:szCs w:val="16"/>
        </w:rPr>
      </w:pPr>
      <w:r w:rsidRPr="00A83FFD">
        <w:rPr>
          <w:rFonts w:ascii="Britannic Bold" w:hAnsi="Britannic Bold"/>
          <w:noProof/>
          <w:sz w:val="16"/>
          <w:szCs w:val="16"/>
          <w:lang w:eastAsia="en-AU"/>
        </w:rPr>
        <w:drawing>
          <wp:anchor distT="0" distB="0" distL="114300" distR="114300" simplePos="0" relativeHeight="251659264" behindDoc="0" locked="0" layoutInCell="1" allowOverlap="1" wp14:anchorId="24928CEB" wp14:editId="2534D93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57300" cy="1145540"/>
            <wp:effectExtent l="0" t="0" r="0" b="0"/>
            <wp:wrapTight wrapText="bothSides">
              <wp:wrapPolygon edited="0">
                <wp:start x="0" y="0"/>
                <wp:lineTo x="0" y="5747"/>
                <wp:lineTo x="1309" y="6106"/>
                <wp:lineTo x="2945" y="11494"/>
                <wp:lineTo x="6545" y="21193"/>
                <wp:lineTo x="8509" y="21193"/>
                <wp:lineTo x="21273" y="1437"/>
                <wp:lineTo x="212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CE2A9" w14:textId="77777777" w:rsidR="00A83FFD" w:rsidRPr="00A83FFD" w:rsidRDefault="00A83FFD" w:rsidP="00A83FFD">
      <w:pPr>
        <w:spacing w:after="0"/>
        <w:rPr>
          <w:rFonts w:ascii="Britannic Bold" w:hAnsi="Britannic Bold"/>
          <w:sz w:val="40"/>
          <w:szCs w:val="40"/>
        </w:rPr>
      </w:pPr>
      <w:r w:rsidRPr="00A83FFD">
        <w:rPr>
          <w:rFonts w:ascii="Britannic Bold" w:hAnsi="Britannic Bold"/>
          <w:sz w:val="40"/>
          <w:szCs w:val="40"/>
        </w:rPr>
        <w:tab/>
      </w:r>
      <w:r w:rsidRPr="00A83FFD">
        <w:rPr>
          <w:rFonts w:ascii="Britannic Bold" w:hAnsi="Britannic Bold"/>
          <w:sz w:val="40"/>
          <w:szCs w:val="40"/>
        </w:rPr>
        <w:tab/>
        <w:t>Goldfields Division Primary Tennis Singles</w:t>
      </w:r>
      <w:r w:rsidRPr="00A83FFD">
        <w:rPr>
          <w:rFonts w:ascii="Britannic Bold" w:hAnsi="Britannic Bold"/>
          <w:sz w:val="40"/>
          <w:szCs w:val="40"/>
        </w:rPr>
        <w:tab/>
      </w:r>
      <w:r w:rsidRPr="00A83FFD">
        <w:rPr>
          <w:rFonts w:ascii="Britannic Bold" w:hAnsi="Britannic Bold"/>
          <w:sz w:val="40"/>
          <w:szCs w:val="40"/>
        </w:rPr>
        <w:tab/>
        <w:t>Boys/Mixed / Girls</w:t>
      </w:r>
    </w:p>
    <w:p w14:paraId="11806775" w14:textId="77777777" w:rsidR="00A83FFD" w:rsidRPr="00A83FFD" w:rsidRDefault="00A83FFD" w:rsidP="00A83FFD">
      <w:pPr>
        <w:spacing w:after="0"/>
        <w:rPr>
          <w:rFonts w:ascii="Britannic Bold" w:hAnsi="Britannic Bold"/>
          <w:sz w:val="40"/>
          <w:szCs w:val="40"/>
        </w:rPr>
      </w:pPr>
    </w:p>
    <w:p w14:paraId="060DA2DD" w14:textId="77777777" w:rsidR="00A83FFD" w:rsidRPr="00A83FFD" w:rsidRDefault="00A83FFD" w:rsidP="00A83FFD">
      <w:pPr>
        <w:spacing w:after="0"/>
        <w:rPr>
          <w:rFonts w:ascii="Britannic Bold" w:hAnsi="Britannic Bold"/>
          <w:sz w:val="40"/>
          <w:szCs w:val="40"/>
        </w:rPr>
      </w:pPr>
      <w:r w:rsidRPr="00A83FFD">
        <w:rPr>
          <w:rFonts w:ascii="Britannic Bold" w:hAnsi="Britannic Bold"/>
          <w:sz w:val="40"/>
          <w:szCs w:val="40"/>
        </w:rPr>
        <w:tab/>
      </w:r>
      <w:r w:rsidRPr="00A83FFD">
        <w:rPr>
          <w:rFonts w:ascii="Britannic Bold" w:hAnsi="Britannic Bold"/>
          <w:sz w:val="40"/>
          <w:szCs w:val="40"/>
        </w:rPr>
        <w:tab/>
      </w:r>
      <w:r>
        <w:rPr>
          <w:rFonts w:ascii="Britannic Bold" w:hAnsi="Britannic Bold"/>
          <w:sz w:val="40"/>
          <w:szCs w:val="40"/>
        </w:rPr>
        <w:tab/>
        <w:t xml:space="preserve">Courts: </w:t>
      </w:r>
    </w:p>
    <w:p w14:paraId="542DA3F8" w14:textId="77777777" w:rsidR="00A83FFD" w:rsidRDefault="00A83FFD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3969"/>
        <w:gridCol w:w="1134"/>
        <w:gridCol w:w="1134"/>
        <w:gridCol w:w="1134"/>
        <w:gridCol w:w="1134"/>
        <w:gridCol w:w="1134"/>
        <w:gridCol w:w="1134"/>
        <w:gridCol w:w="1134"/>
        <w:gridCol w:w="1531"/>
        <w:gridCol w:w="1531"/>
      </w:tblGrid>
      <w:tr w:rsidR="007170D0" w14:paraId="7C645B19" w14:textId="26F5BB46" w:rsidTr="00E73CDB">
        <w:trPr>
          <w:trHeight w:val="386"/>
        </w:trPr>
        <w:tc>
          <w:tcPr>
            <w:tcW w:w="388" w:type="dxa"/>
            <w:vAlign w:val="center"/>
          </w:tcPr>
          <w:p w14:paraId="75F836F5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E615B5A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FA5966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445F65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0C6828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047E6E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7308C4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2439FF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Total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ED1A99A" w14:textId="77777777" w:rsidR="007170D0" w:rsidRDefault="007170D0" w:rsidP="00A5633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Place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17920" w14:textId="769B8F73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Winner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82FE" w14:textId="71AE212F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Runner-Up</w:t>
            </w:r>
          </w:p>
        </w:tc>
      </w:tr>
      <w:tr w:rsidR="007170D0" w14:paraId="43A0DACD" w14:textId="4C9CFAE9" w:rsidTr="00E73CDB">
        <w:trPr>
          <w:trHeight w:val="964"/>
        </w:trPr>
        <w:tc>
          <w:tcPr>
            <w:tcW w:w="388" w:type="dxa"/>
            <w:vAlign w:val="center"/>
          </w:tcPr>
          <w:p w14:paraId="3107CC7D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33C9B60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15BB0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75C7300C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58B36A4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8BC1C33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392BCA6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F5C0A58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0583DF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C2ABC7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Name:</w:t>
            </w:r>
          </w:p>
          <w:p w14:paraId="5E26298A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52DC2547" w14:textId="0444CAD6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1596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Name:</w:t>
            </w:r>
          </w:p>
          <w:p w14:paraId="473ED26A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4D5B5F6E" w14:textId="65CBB498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</w:tr>
      <w:tr w:rsidR="007170D0" w14:paraId="7E6457AC" w14:textId="1F155EB7" w:rsidTr="00E73CDB">
        <w:trPr>
          <w:trHeight w:val="964"/>
        </w:trPr>
        <w:tc>
          <w:tcPr>
            <w:tcW w:w="388" w:type="dxa"/>
            <w:vAlign w:val="center"/>
          </w:tcPr>
          <w:p w14:paraId="0CF6CDAE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733D5291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12957406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0BAA9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D55ACE0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AD5F228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CB7A7D8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CAEF5F7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1EDF2C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62DEA2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Address:</w:t>
            </w:r>
          </w:p>
          <w:p w14:paraId="230936A9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57E2BDF1" w14:textId="0F03E231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0BD1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Address:</w:t>
            </w:r>
          </w:p>
          <w:p w14:paraId="38A12C90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52864E92" w14:textId="527E71DB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</w:tr>
      <w:tr w:rsidR="007170D0" w14:paraId="7F06D195" w14:textId="4575A85B" w:rsidTr="00E73CDB">
        <w:trPr>
          <w:trHeight w:val="964"/>
        </w:trPr>
        <w:tc>
          <w:tcPr>
            <w:tcW w:w="388" w:type="dxa"/>
            <w:vAlign w:val="center"/>
          </w:tcPr>
          <w:p w14:paraId="6A8466A1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74622625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745E5CB7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317BB4F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B605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78489C01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495C96D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15D2633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8F56EE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513341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Phone:</w:t>
            </w:r>
          </w:p>
          <w:p w14:paraId="5EEE7C45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7874FBE3" w14:textId="35281D08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6FC6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Phone:</w:t>
            </w:r>
          </w:p>
          <w:p w14:paraId="5BC7C224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00CC7BB0" w14:textId="15E4754E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</w:tr>
      <w:tr w:rsidR="007170D0" w14:paraId="42B692D1" w14:textId="155E9100" w:rsidTr="00E73CDB">
        <w:trPr>
          <w:trHeight w:val="964"/>
        </w:trPr>
        <w:tc>
          <w:tcPr>
            <w:tcW w:w="388" w:type="dxa"/>
            <w:vAlign w:val="center"/>
          </w:tcPr>
          <w:p w14:paraId="43A33B56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682835F8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9AB623A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EE443ED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460EDAC7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BCB8D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AECB018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52C7AB0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6B700D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605772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Email:</w:t>
            </w:r>
          </w:p>
          <w:p w14:paraId="448AB64A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45B8F6FD" w14:textId="45074FBC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B64C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Email:</w:t>
            </w:r>
          </w:p>
          <w:p w14:paraId="6DB14591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37BAAD8B" w14:textId="1E15CF28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</w:tr>
      <w:tr w:rsidR="007170D0" w14:paraId="78B73474" w14:textId="01F7D5A8" w:rsidTr="00E73CDB">
        <w:trPr>
          <w:trHeight w:val="964"/>
        </w:trPr>
        <w:tc>
          <w:tcPr>
            <w:tcW w:w="388" w:type="dxa"/>
            <w:vAlign w:val="center"/>
          </w:tcPr>
          <w:p w14:paraId="712B2B92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14:paraId="20338377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734736C8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0E0D8C99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38D77976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3D5B8054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6F5E5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75245B28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ECA0F3C" w14:textId="77777777" w:rsidR="007170D0" w:rsidRDefault="007170D0" w:rsidP="007170D0">
            <w:pPr>
              <w:jc w:val="center"/>
              <w:rPr>
                <w:rFonts w:ascii="Britannic Bold" w:hAnsi="Britannic Bold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6FFCC6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D.O.B.</w:t>
            </w:r>
          </w:p>
          <w:p w14:paraId="1EE5F236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5322166C" w14:textId="2A411C43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C236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  <w:r w:rsidRPr="007170D0">
              <w:rPr>
                <w:rFonts w:ascii="Britannic Bold" w:hAnsi="Britannic Bold" w:cs="Times New Roman"/>
                <w:sz w:val="20"/>
                <w:szCs w:val="20"/>
              </w:rPr>
              <w:t>D.O.B.</w:t>
            </w:r>
          </w:p>
          <w:p w14:paraId="1815793F" w14:textId="77777777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  <w:p w14:paraId="4E38CB65" w14:textId="62618B19" w:rsidR="007170D0" w:rsidRPr="007170D0" w:rsidRDefault="007170D0" w:rsidP="007170D0">
            <w:pPr>
              <w:jc w:val="center"/>
              <w:rPr>
                <w:rFonts w:ascii="Britannic Bold" w:hAnsi="Britannic Bold" w:cs="Times New Roman"/>
                <w:sz w:val="20"/>
                <w:szCs w:val="20"/>
              </w:rPr>
            </w:pPr>
          </w:p>
        </w:tc>
      </w:tr>
    </w:tbl>
    <w:p w14:paraId="2764472B" w14:textId="697AB1BB" w:rsidR="00A649CB" w:rsidRPr="00A83FFD" w:rsidRDefault="00A649CB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4D0B0E5E" w14:textId="7FA068AD" w:rsidR="00A83FFD" w:rsidRDefault="00CB53BF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 w:rsidRPr="00E42809">
        <w:rPr>
          <w:rFonts w:ascii="Britannic Bold" w:hAnsi="Britannic Bold" w:cs="Times New Roman"/>
          <w:sz w:val="28"/>
          <w:szCs w:val="28"/>
          <w:u w:val="single"/>
        </w:rPr>
        <w:t>Fixture</w:t>
      </w:r>
      <w:r>
        <w:rPr>
          <w:rFonts w:ascii="Britannic Bold" w:hAnsi="Britannic Bold" w:cs="Times New Roman"/>
          <w:sz w:val="28"/>
          <w:szCs w:val="28"/>
        </w:rPr>
        <w:t>:</w:t>
      </w:r>
    </w:p>
    <w:p w14:paraId="47DCA1DE" w14:textId="763AA693" w:rsidR="00CB53BF" w:rsidRDefault="00CB53BF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431548F1" w14:textId="041318DF" w:rsidR="00CB53BF" w:rsidRDefault="00CB53BF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 xml:space="preserve">3 Player: </w:t>
      </w:r>
      <w:r w:rsidR="00F757E4">
        <w:rPr>
          <w:rFonts w:ascii="Britannic Bold" w:hAnsi="Britannic Bold" w:cs="Times New Roman"/>
          <w:sz w:val="28"/>
          <w:szCs w:val="28"/>
        </w:rPr>
        <w:t xml:space="preserve">(1 court, </w:t>
      </w:r>
      <w:r w:rsidR="001F556C">
        <w:rPr>
          <w:rFonts w:ascii="Britannic Bold" w:hAnsi="Britannic Bold" w:cs="Times New Roman"/>
          <w:sz w:val="28"/>
          <w:szCs w:val="28"/>
        </w:rPr>
        <w:t xml:space="preserve">one </w:t>
      </w:r>
      <w:r w:rsidR="00F757E4">
        <w:rPr>
          <w:rFonts w:ascii="Britannic Bold" w:hAnsi="Britannic Bold" w:cs="Times New Roman"/>
          <w:sz w:val="28"/>
          <w:szCs w:val="28"/>
        </w:rPr>
        <w:t xml:space="preserve">set to 6, 5 all tie-break) </w:t>
      </w:r>
      <w:r>
        <w:rPr>
          <w:rFonts w:ascii="Britannic Bold" w:hAnsi="Britannic Bold" w:cs="Times New Roman"/>
          <w:sz w:val="28"/>
          <w:szCs w:val="28"/>
        </w:rPr>
        <w:t>1v2, 1v3, 2v3</w:t>
      </w:r>
      <w:r w:rsidR="00B74C15">
        <w:rPr>
          <w:rFonts w:ascii="Britannic Bold" w:hAnsi="Britannic Bold" w:cs="Times New Roman"/>
          <w:sz w:val="28"/>
          <w:szCs w:val="28"/>
        </w:rPr>
        <w:tab/>
        <w:t>6 Player: (2 pools of 3</w:t>
      </w:r>
      <w:r w:rsidR="00D5317E">
        <w:rPr>
          <w:rFonts w:ascii="Britannic Bold" w:hAnsi="Britannic Bold" w:cs="Times New Roman"/>
          <w:sz w:val="28"/>
          <w:szCs w:val="28"/>
        </w:rPr>
        <w:t>) with crossover finals after rounds</w:t>
      </w:r>
    </w:p>
    <w:p w14:paraId="1D8AB3B3" w14:textId="77777777" w:rsidR="00E42809" w:rsidRDefault="00E42809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01221AD0" w14:textId="325585D6" w:rsidR="00CB53BF" w:rsidRDefault="00CB53BF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 xml:space="preserve">4 Player: </w:t>
      </w:r>
      <w:r w:rsidR="00F757E4">
        <w:rPr>
          <w:rFonts w:ascii="Britannic Bold" w:hAnsi="Britannic Bold" w:cs="Times New Roman"/>
          <w:sz w:val="28"/>
          <w:szCs w:val="28"/>
        </w:rPr>
        <w:t xml:space="preserve">(2 courts, </w:t>
      </w:r>
      <w:r w:rsidR="001F556C">
        <w:rPr>
          <w:rFonts w:ascii="Britannic Bold" w:hAnsi="Britannic Bold" w:cs="Times New Roman"/>
          <w:sz w:val="28"/>
          <w:szCs w:val="28"/>
        </w:rPr>
        <w:t xml:space="preserve">one </w:t>
      </w:r>
      <w:r w:rsidR="00F757E4">
        <w:rPr>
          <w:rFonts w:ascii="Britannic Bold" w:hAnsi="Britannic Bold" w:cs="Times New Roman"/>
          <w:sz w:val="28"/>
          <w:szCs w:val="28"/>
        </w:rPr>
        <w:t xml:space="preserve">set to 6, 5 all tie-break) </w:t>
      </w:r>
      <w:r>
        <w:rPr>
          <w:rFonts w:ascii="Britannic Bold" w:hAnsi="Britannic Bold" w:cs="Times New Roman"/>
          <w:sz w:val="28"/>
          <w:szCs w:val="28"/>
        </w:rPr>
        <w:t xml:space="preserve">1v2, 3v4, 1v3, </w:t>
      </w:r>
      <w:r w:rsidR="00F757E4">
        <w:rPr>
          <w:rFonts w:ascii="Britannic Bold" w:hAnsi="Britannic Bold" w:cs="Times New Roman"/>
          <w:sz w:val="28"/>
          <w:szCs w:val="28"/>
        </w:rPr>
        <w:t>2v4, 1v4, 2v3</w:t>
      </w:r>
    </w:p>
    <w:p w14:paraId="7E4D3E6D" w14:textId="77777777" w:rsidR="00E42809" w:rsidRDefault="00E42809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3C330C82" w14:textId="649DC252" w:rsidR="00992288" w:rsidRDefault="00F757E4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 xml:space="preserve">5 Player: (2 courts, </w:t>
      </w:r>
      <w:r w:rsidR="001F556C">
        <w:rPr>
          <w:rFonts w:ascii="Britannic Bold" w:hAnsi="Britannic Bold" w:cs="Times New Roman"/>
          <w:sz w:val="28"/>
          <w:szCs w:val="28"/>
        </w:rPr>
        <w:t xml:space="preserve">one </w:t>
      </w:r>
      <w:r>
        <w:rPr>
          <w:rFonts w:ascii="Britannic Bold" w:hAnsi="Britannic Bold" w:cs="Times New Roman"/>
          <w:sz w:val="28"/>
          <w:szCs w:val="28"/>
        </w:rPr>
        <w:t>set to 4, 3 all tie-break) 1v2, 3v4, 1v5, 2v3, 4v5, 1v3, 2v5, 1v4, 3v5, 2v4</w:t>
      </w:r>
    </w:p>
    <w:p w14:paraId="0CC5DB48" w14:textId="77777777" w:rsidR="00992288" w:rsidRDefault="00992288">
      <w:pPr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br w:type="page"/>
      </w:r>
    </w:p>
    <w:p w14:paraId="61AC022A" w14:textId="44D99104" w:rsidR="00BE613B" w:rsidRPr="00A83FFD" w:rsidRDefault="00BE613B" w:rsidP="00BE613B">
      <w:pPr>
        <w:spacing w:after="0"/>
        <w:rPr>
          <w:rFonts w:ascii="Britannic Bold" w:hAnsi="Britannic Bold"/>
          <w:sz w:val="16"/>
          <w:szCs w:val="16"/>
        </w:rPr>
      </w:pPr>
      <w:r w:rsidRPr="00A83FFD">
        <w:rPr>
          <w:rFonts w:ascii="Britannic Bold" w:hAnsi="Britannic Bold"/>
          <w:noProof/>
          <w:sz w:val="16"/>
          <w:szCs w:val="16"/>
          <w:lang w:eastAsia="en-AU"/>
        </w:rPr>
        <w:lastRenderedPageBreak/>
        <w:drawing>
          <wp:anchor distT="0" distB="0" distL="114300" distR="114300" simplePos="0" relativeHeight="251661312" behindDoc="0" locked="0" layoutInCell="1" allowOverlap="1" wp14:anchorId="0B0AC3E7" wp14:editId="699D233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257300" cy="1145540"/>
            <wp:effectExtent l="0" t="0" r="0" b="0"/>
            <wp:wrapTight wrapText="bothSides">
              <wp:wrapPolygon edited="0">
                <wp:start x="0" y="0"/>
                <wp:lineTo x="0" y="5747"/>
                <wp:lineTo x="1309" y="6106"/>
                <wp:lineTo x="2945" y="11494"/>
                <wp:lineTo x="6545" y="21193"/>
                <wp:lineTo x="8509" y="21193"/>
                <wp:lineTo x="21273" y="1437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43AEF" w14:textId="24D9713A" w:rsidR="00BE613B" w:rsidRPr="00C86367" w:rsidRDefault="00BE613B" w:rsidP="00BE613B">
      <w:pPr>
        <w:spacing w:after="0"/>
        <w:rPr>
          <w:rFonts w:ascii="Britannic Bold" w:hAnsi="Britannic Bold" w:cs="Times New Roman"/>
          <w:sz w:val="40"/>
          <w:szCs w:val="40"/>
          <w:u w:val="single"/>
        </w:rPr>
      </w:pPr>
      <w:r w:rsidRPr="00C86367">
        <w:rPr>
          <w:rFonts w:ascii="Britannic Bold" w:hAnsi="Britannic Bold"/>
          <w:sz w:val="40"/>
          <w:szCs w:val="40"/>
        </w:rPr>
        <w:tab/>
      </w:r>
      <w:r w:rsidRPr="00C86367">
        <w:rPr>
          <w:rFonts w:ascii="Britannic Bold" w:hAnsi="Britannic Bold"/>
          <w:sz w:val="40"/>
          <w:szCs w:val="40"/>
        </w:rPr>
        <w:tab/>
        <w:t>Goldfields Division Primary Tennis Singles</w:t>
      </w:r>
      <w:r w:rsidRPr="00C86367">
        <w:rPr>
          <w:rFonts w:ascii="Britannic Bold" w:hAnsi="Britannic Bold"/>
          <w:noProof/>
          <w:sz w:val="40"/>
          <w:szCs w:val="40"/>
          <w:lang w:eastAsia="en-AU"/>
        </w:rPr>
        <w:t xml:space="preserve"> </w:t>
      </w:r>
    </w:p>
    <w:p w14:paraId="7312A4D2" w14:textId="3D0CA48A" w:rsidR="00BE613B" w:rsidRPr="00C86367" w:rsidRDefault="00BE613B" w:rsidP="00A83FFD">
      <w:pPr>
        <w:spacing w:after="0"/>
        <w:rPr>
          <w:rFonts w:ascii="Britannic Bold" w:hAnsi="Britannic Bold" w:cs="Times New Roman"/>
          <w:sz w:val="40"/>
          <w:szCs w:val="40"/>
          <w:u w:val="single"/>
        </w:rPr>
      </w:pPr>
    </w:p>
    <w:p w14:paraId="29110558" w14:textId="4A30CE2D" w:rsidR="00BE613B" w:rsidRPr="00C86367" w:rsidRDefault="00C86367" w:rsidP="00A83FFD">
      <w:pPr>
        <w:spacing w:after="0"/>
        <w:rPr>
          <w:rFonts w:ascii="Britannic Bold" w:hAnsi="Britannic Bold" w:cs="Times New Roman"/>
          <w:sz w:val="40"/>
          <w:szCs w:val="40"/>
        </w:rPr>
      </w:pPr>
      <w:r w:rsidRPr="00C86367">
        <w:rPr>
          <w:rFonts w:ascii="Britannic Bold" w:hAnsi="Britannic Bold" w:cs="Times New Roman"/>
          <w:sz w:val="40"/>
          <w:szCs w:val="40"/>
        </w:rPr>
        <w:tab/>
      </w:r>
      <w:r w:rsidRPr="00C86367">
        <w:rPr>
          <w:rFonts w:ascii="Britannic Bold" w:hAnsi="Britannic Bold" w:cs="Times New Roman"/>
          <w:sz w:val="40"/>
          <w:szCs w:val="40"/>
        </w:rPr>
        <w:tab/>
      </w:r>
      <w:r w:rsidRPr="00C86367">
        <w:rPr>
          <w:rFonts w:ascii="Britannic Bold" w:hAnsi="Britannic Bold" w:cs="Times New Roman"/>
          <w:sz w:val="40"/>
          <w:szCs w:val="40"/>
        </w:rPr>
        <w:tab/>
        <w:t>Friday 8</w:t>
      </w:r>
      <w:r w:rsidRPr="00C86367">
        <w:rPr>
          <w:rFonts w:ascii="Britannic Bold" w:hAnsi="Britannic Bold" w:cs="Times New Roman"/>
          <w:sz w:val="40"/>
          <w:szCs w:val="40"/>
          <w:vertAlign w:val="superscript"/>
        </w:rPr>
        <w:t>th</w:t>
      </w:r>
      <w:r w:rsidRPr="00C86367">
        <w:rPr>
          <w:rFonts w:ascii="Britannic Bold" w:hAnsi="Britannic Bold" w:cs="Times New Roman"/>
          <w:sz w:val="40"/>
          <w:szCs w:val="40"/>
        </w:rPr>
        <w:t xml:space="preserve"> March</w:t>
      </w:r>
      <w:r w:rsidR="00E74775">
        <w:rPr>
          <w:rFonts w:ascii="Britannic Bold" w:hAnsi="Britannic Bold" w:cs="Times New Roman"/>
          <w:sz w:val="40"/>
          <w:szCs w:val="40"/>
        </w:rPr>
        <w:t xml:space="preserve"> at Castlemaine Tennis Club</w:t>
      </w:r>
    </w:p>
    <w:p w14:paraId="5AA06D65" w14:textId="5791B23A" w:rsidR="00BE613B" w:rsidRPr="00C86367" w:rsidRDefault="00BE613B" w:rsidP="00A83FFD">
      <w:pPr>
        <w:spacing w:after="0"/>
        <w:rPr>
          <w:rFonts w:ascii="Britannic Bold" w:hAnsi="Britannic Bold" w:cs="Times New Roman"/>
          <w:sz w:val="40"/>
          <w:szCs w:val="40"/>
          <w:u w:val="single"/>
        </w:rPr>
      </w:pPr>
    </w:p>
    <w:p w14:paraId="0B6F428D" w14:textId="532627BD" w:rsidR="00BE613B" w:rsidRDefault="00E74775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>Convenor: Carly McGinniskin</w:t>
      </w:r>
      <w:r w:rsidR="005F6D47">
        <w:rPr>
          <w:rFonts w:ascii="Britannic Bold" w:hAnsi="Britannic Bold" w:cs="Times New Roman"/>
          <w:sz w:val="28"/>
          <w:szCs w:val="28"/>
        </w:rPr>
        <w:t>, 0425773786</w:t>
      </w:r>
    </w:p>
    <w:p w14:paraId="54101A46" w14:textId="75060CCB" w:rsidR="00E74775" w:rsidRPr="00BE613B" w:rsidRDefault="00E74775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>Venue: Castlemaine Tennis Club, 2 Hargraves St</w:t>
      </w:r>
    </w:p>
    <w:p w14:paraId="6F33407B" w14:textId="4C66A520" w:rsidR="00BE613B" w:rsidRDefault="00BE613B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>Start Time: 10am</w:t>
      </w:r>
      <w:r w:rsidR="00E74775">
        <w:rPr>
          <w:rFonts w:ascii="Britannic Bold" w:hAnsi="Britannic Bold" w:cs="Times New Roman"/>
          <w:sz w:val="28"/>
          <w:szCs w:val="28"/>
        </w:rPr>
        <w:t xml:space="preserve">, </w:t>
      </w:r>
      <w:r>
        <w:rPr>
          <w:rFonts w:ascii="Britannic Bold" w:hAnsi="Britannic Bold" w:cs="Times New Roman"/>
          <w:sz w:val="28"/>
          <w:szCs w:val="28"/>
        </w:rPr>
        <w:t>Please arrive at 9:45 for briefing and warm-up.</w:t>
      </w:r>
    </w:p>
    <w:p w14:paraId="6082F8BA" w14:textId="1B8CF334" w:rsidR="00F87DA9" w:rsidRDefault="00F87DA9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095AE07E" w14:textId="416F6770" w:rsidR="00F87DA9" w:rsidRDefault="00F87DA9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>Balls are supplied</w:t>
      </w:r>
    </w:p>
    <w:p w14:paraId="4429249F" w14:textId="796EBF93" w:rsidR="00F87DA9" w:rsidRDefault="00F87DA9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28B8661C" w14:textId="04BB315D" w:rsidR="00F87DA9" w:rsidRDefault="00F87DA9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>Format: Singles Round Robin</w:t>
      </w:r>
      <w:r w:rsidR="00837ADD">
        <w:rPr>
          <w:rFonts w:ascii="Britannic Bold" w:hAnsi="Britannic Bold" w:cs="Times New Roman"/>
          <w:sz w:val="28"/>
          <w:szCs w:val="28"/>
        </w:rPr>
        <w:t xml:space="preserve"> (</w:t>
      </w:r>
      <w:r w:rsidR="00B03DCE">
        <w:rPr>
          <w:rFonts w:ascii="Britannic Bold" w:hAnsi="Britannic Bold" w:cs="Times New Roman"/>
          <w:sz w:val="28"/>
          <w:szCs w:val="28"/>
        </w:rPr>
        <w:t>set and</w:t>
      </w:r>
      <w:r w:rsidR="00837ADD">
        <w:rPr>
          <w:rFonts w:ascii="Britannic Bold" w:hAnsi="Britannic Bold" w:cs="Times New Roman"/>
          <w:sz w:val="28"/>
          <w:szCs w:val="28"/>
        </w:rPr>
        <w:t xml:space="preserve"> game score specified </w:t>
      </w:r>
      <w:r w:rsidR="00B03DCE">
        <w:rPr>
          <w:rFonts w:ascii="Britannic Bold" w:hAnsi="Britannic Bold" w:cs="Times New Roman"/>
          <w:sz w:val="28"/>
          <w:szCs w:val="28"/>
        </w:rPr>
        <w:t>on scoresheet based on the number of players</w:t>
      </w:r>
      <w:r w:rsidR="00837ADD">
        <w:rPr>
          <w:rFonts w:ascii="Britannic Bold" w:hAnsi="Britannic Bold" w:cs="Times New Roman"/>
          <w:sz w:val="28"/>
          <w:szCs w:val="28"/>
        </w:rPr>
        <w:t>)</w:t>
      </w:r>
    </w:p>
    <w:p w14:paraId="3FF393B6" w14:textId="77777777" w:rsidR="00837ADD" w:rsidRDefault="00837ADD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561007EF" w14:textId="0C4E6D02" w:rsidR="00F87DA9" w:rsidRPr="00F87DA9" w:rsidRDefault="00F87DA9" w:rsidP="00A83FFD">
      <w:pPr>
        <w:spacing w:after="0"/>
        <w:rPr>
          <w:rFonts w:ascii="Britannic Bold" w:hAnsi="Britannic Bold" w:cs="Times New Roman"/>
          <w:sz w:val="24"/>
          <w:szCs w:val="24"/>
        </w:rPr>
      </w:pPr>
      <w:r w:rsidRPr="00F87DA9">
        <w:rPr>
          <w:rFonts w:ascii="Britannic Bold" w:hAnsi="Britannic Bold" w:cs="Times New Roman"/>
          <w:sz w:val="24"/>
          <w:szCs w:val="24"/>
        </w:rPr>
        <w:t>(</w:t>
      </w:r>
      <w:r w:rsidR="00C86367">
        <w:rPr>
          <w:rFonts w:ascii="Britannic Bold" w:hAnsi="Britannic Bold" w:cs="Times New Roman"/>
          <w:sz w:val="24"/>
          <w:szCs w:val="24"/>
        </w:rPr>
        <w:t>If there are s</w:t>
      </w:r>
      <w:r w:rsidRPr="00F87DA9">
        <w:rPr>
          <w:rFonts w:ascii="Britannic Bold" w:hAnsi="Britannic Bold" w:cs="Times New Roman"/>
          <w:sz w:val="24"/>
          <w:szCs w:val="24"/>
        </w:rPr>
        <w:t>ix players</w:t>
      </w:r>
      <w:r w:rsidR="00C86367">
        <w:rPr>
          <w:rFonts w:ascii="Britannic Bold" w:hAnsi="Britannic Bold" w:cs="Times New Roman"/>
          <w:sz w:val="24"/>
          <w:szCs w:val="24"/>
        </w:rPr>
        <w:t>, they</w:t>
      </w:r>
      <w:r w:rsidRPr="00F87DA9">
        <w:rPr>
          <w:rFonts w:ascii="Britannic Bold" w:hAnsi="Britannic Bold" w:cs="Times New Roman"/>
          <w:sz w:val="24"/>
          <w:szCs w:val="24"/>
        </w:rPr>
        <w:t xml:space="preserve"> will </w:t>
      </w:r>
      <w:r w:rsidR="00C86367">
        <w:rPr>
          <w:rFonts w:ascii="Britannic Bold" w:hAnsi="Britannic Bold" w:cs="Times New Roman"/>
          <w:sz w:val="24"/>
          <w:szCs w:val="24"/>
        </w:rPr>
        <w:t xml:space="preserve">be </w:t>
      </w:r>
      <w:r w:rsidRPr="00F87DA9">
        <w:rPr>
          <w:rFonts w:ascii="Britannic Bold" w:hAnsi="Britannic Bold" w:cs="Times New Roman"/>
          <w:sz w:val="24"/>
          <w:szCs w:val="24"/>
        </w:rPr>
        <w:t>divide</w:t>
      </w:r>
      <w:r w:rsidR="00C86367">
        <w:rPr>
          <w:rFonts w:ascii="Britannic Bold" w:hAnsi="Britannic Bold" w:cs="Times New Roman"/>
          <w:sz w:val="24"/>
          <w:szCs w:val="24"/>
        </w:rPr>
        <w:t>d</w:t>
      </w:r>
      <w:r w:rsidRPr="00F87DA9">
        <w:rPr>
          <w:rFonts w:ascii="Britannic Bold" w:hAnsi="Britannic Bold" w:cs="Times New Roman"/>
          <w:sz w:val="24"/>
          <w:szCs w:val="24"/>
        </w:rPr>
        <w:t xml:space="preserve"> into two pools of three and play crossover finals 1v2, 2v1 and 3v3 after their pool round robin matches</w:t>
      </w:r>
      <w:r>
        <w:rPr>
          <w:rFonts w:ascii="Britannic Bold" w:hAnsi="Britannic Bold" w:cs="Times New Roman"/>
          <w:sz w:val="24"/>
          <w:szCs w:val="24"/>
        </w:rPr>
        <w:t xml:space="preserve">. The winners of the 1v2 finals will </w:t>
      </w:r>
      <w:r w:rsidR="00C86367">
        <w:rPr>
          <w:rFonts w:ascii="Britannic Bold" w:hAnsi="Britannic Bold" w:cs="Times New Roman"/>
          <w:sz w:val="24"/>
          <w:szCs w:val="24"/>
        </w:rPr>
        <w:t xml:space="preserve">both </w:t>
      </w:r>
      <w:r>
        <w:rPr>
          <w:rFonts w:ascii="Britannic Bold" w:hAnsi="Britannic Bold" w:cs="Times New Roman"/>
          <w:sz w:val="24"/>
          <w:szCs w:val="24"/>
        </w:rPr>
        <w:t xml:space="preserve">progress on to </w:t>
      </w:r>
      <w:r w:rsidR="00C86367">
        <w:rPr>
          <w:rFonts w:ascii="Britannic Bold" w:hAnsi="Britannic Bold" w:cs="Times New Roman"/>
          <w:sz w:val="24"/>
          <w:szCs w:val="24"/>
        </w:rPr>
        <w:t>Region in Swan Hill on Monday 25</w:t>
      </w:r>
      <w:r w:rsidR="00C86367" w:rsidRPr="00C86367">
        <w:rPr>
          <w:rFonts w:ascii="Britannic Bold" w:hAnsi="Britannic Bold" w:cs="Times New Roman"/>
          <w:sz w:val="24"/>
          <w:szCs w:val="24"/>
          <w:vertAlign w:val="superscript"/>
        </w:rPr>
        <w:t>th</w:t>
      </w:r>
      <w:r w:rsidR="00C86367">
        <w:rPr>
          <w:rFonts w:ascii="Britannic Bold" w:hAnsi="Britannic Bold" w:cs="Times New Roman"/>
          <w:sz w:val="24"/>
          <w:szCs w:val="24"/>
        </w:rPr>
        <w:t xml:space="preserve"> March. T</w:t>
      </w:r>
      <w:r>
        <w:rPr>
          <w:rFonts w:ascii="Britannic Bold" w:hAnsi="Britannic Bold" w:cs="Times New Roman"/>
          <w:sz w:val="24"/>
          <w:szCs w:val="24"/>
        </w:rPr>
        <w:t xml:space="preserve">he </w:t>
      </w:r>
      <w:r w:rsidR="00C86367">
        <w:rPr>
          <w:rFonts w:ascii="Britannic Bold" w:hAnsi="Britannic Bold" w:cs="Times New Roman"/>
          <w:sz w:val="24"/>
          <w:szCs w:val="24"/>
        </w:rPr>
        <w:t xml:space="preserve">Division </w:t>
      </w:r>
      <w:r>
        <w:rPr>
          <w:rFonts w:ascii="Britannic Bold" w:hAnsi="Britannic Bold" w:cs="Times New Roman"/>
          <w:sz w:val="24"/>
          <w:szCs w:val="24"/>
        </w:rPr>
        <w:t xml:space="preserve">convenor </w:t>
      </w:r>
      <w:r w:rsidR="00C86367">
        <w:rPr>
          <w:rFonts w:ascii="Britannic Bold" w:hAnsi="Britannic Bold" w:cs="Times New Roman"/>
          <w:sz w:val="24"/>
          <w:szCs w:val="24"/>
        </w:rPr>
        <w:t>will</w:t>
      </w:r>
      <w:r>
        <w:rPr>
          <w:rFonts w:ascii="Britannic Bold" w:hAnsi="Britannic Bold" w:cs="Times New Roman"/>
          <w:sz w:val="24"/>
          <w:szCs w:val="24"/>
        </w:rPr>
        <w:t xml:space="preserve"> </w:t>
      </w:r>
      <w:r w:rsidR="00C86367">
        <w:rPr>
          <w:rFonts w:ascii="Britannic Bold" w:hAnsi="Britannic Bold" w:cs="Times New Roman"/>
          <w:sz w:val="24"/>
          <w:szCs w:val="24"/>
        </w:rPr>
        <w:t>determine</w:t>
      </w:r>
      <w:r>
        <w:rPr>
          <w:rFonts w:ascii="Britannic Bold" w:hAnsi="Britannic Bold" w:cs="Times New Roman"/>
          <w:sz w:val="24"/>
          <w:szCs w:val="24"/>
        </w:rPr>
        <w:t xml:space="preserve"> the No.1 player and No.2 player </w:t>
      </w:r>
      <w:r w:rsidR="00C86367">
        <w:rPr>
          <w:rFonts w:ascii="Britannic Bold" w:hAnsi="Britannic Bold" w:cs="Times New Roman"/>
          <w:sz w:val="24"/>
          <w:szCs w:val="24"/>
        </w:rPr>
        <w:t xml:space="preserve">based </w:t>
      </w:r>
      <w:r>
        <w:rPr>
          <w:rFonts w:ascii="Britannic Bold" w:hAnsi="Britannic Bold" w:cs="Times New Roman"/>
          <w:sz w:val="24"/>
          <w:szCs w:val="24"/>
        </w:rPr>
        <w:t xml:space="preserve">on </w:t>
      </w:r>
      <w:r w:rsidR="00C86367">
        <w:rPr>
          <w:rFonts w:ascii="Britannic Bold" w:hAnsi="Britannic Bold" w:cs="Times New Roman"/>
          <w:sz w:val="24"/>
          <w:szCs w:val="24"/>
        </w:rPr>
        <w:t>sets and</w:t>
      </w:r>
      <w:r>
        <w:rPr>
          <w:rFonts w:ascii="Britannic Bold" w:hAnsi="Britannic Bold" w:cs="Times New Roman"/>
          <w:sz w:val="24"/>
          <w:szCs w:val="24"/>
        </w:rPr>
        <w:t xml:space="preserve"> games won</w:t>
      </w:r>
      <w:r w:rsidR="00C86367">
        <w:rPr>
          <w:rFonts w:ascii="Britannic Bold" w:hAnsi="Britannic Bold" w:cs="Times New Roman"/>
          <w:sz w:val="24"/>
          <w:szCs w:val="24"/>
        </w:rPr>
        <w:t>/against</w:t>
      </w:r>
      <w:r w:rsidRPr="00F87DA9">
        <w:rPr>
          <w:rFonts w:ascii="Britannic Bold" w:hAnsi="Britannic Bold" w:cs="Times New Roman"/>
          <w:sz w:val="24"/>
          <w:szCs w:val="24"/>
        </w:rPr>
        <w:t>)</w:t>
      </w:r>
    </w:p>
    <w:p w14:paraId="12E28285" w14:textId="77777777" w:rsidR="00C86367" w:rsidRDefault="00C86367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5136D450" w14:textId="7E767352" w:rsidR="00F87DA9" w:rsidRDefault="00F87DA9" w:rsidP="00A83FFD">
      <w:pPr>
        <w:spacing w:after="0"/>
        <w:rPr>
          <w:rFonts w:ascii="Britannic Bold" w:hAnsi="Britannic Bold" w:cs="Times New Roman"/>
          <w:sz w:val="28"/>
          <w:szCs w:val="28"/>
        </w:rPr>
      </w:pPr>
      <w:r>
        <w:rPr>
          <w:rFonts w:ascii="Britannic Bold" w:hAnsi="Britannic Bold" w:cs="Times New Roman"/>
          <w:sz w:val="28"/>
          <w:szCs w:val="28"/>
        </w:rPr>
        <w:t>Killer Deuce: Receiver to decide which side to receive</w:t>
      </w:r>
    </w:p>
    <w:p w14:paraId="21331890" w14:textId="404204E2" w:rsidR="00837ADD" w:rsidRDefault="00837ADD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3FC23143" w14:textId="43EBB258" w:rsidR="00837ADD" w:rsidRPr="00CB241C" w:rsidRDefault="00837ADD" w:rsidP="00A83FFD">
      <w:pPr>
        <w:spacing w:after="0"/>
        <w:rPr>
          <w:rFonts w:ascii="Britannic Bold" w:hAnsi="Britannic Bold" w:cs="Times New Roman"/>
          <w:sz w:val="24"/>
          <w:szCs w:val="24"/>
        </w:rPr>
      </w:pPr>
      <w:r w:rsidRPr="00CB241C">
        <w:rPr>
          <w:rFonts w:ascii="Britannic Bold" w:hAnsi="Britannic Bold" w:cs="Times New Roman"/>
          <w:sz w:val="24"/>
          <w:szCs w:val="24"/>
        </w:rPr>
        <w:t xml:space="preserve">Players umpire themselves, </w:t>
      </w:r>
      <w:r w:rsidR="00CB241C">
        <w:rPr>
          <w:rFonts w:ascii="Britannic Bold" w:hAnsi="Britannic Bold" w:cs="Times New Roman"/>
          <w:sz w:val="24"/>
          <w:szCs w:val="24"/>
        </w:rPr>
        <w:t xml:space="preserve">calling out the score </w:t>
      </w:r>
      <w:r w:rsidR="00A6128D">
        <w:rPr>
          <w:rFonts w:ascii="Britannic Bold" w:hAnsi="Britannic Bold" w:cs="Times New Roman"/>
          <w:sz w:val="24"/>
          <w:szCs w:val="24"/>
        </w:rPr>
        <w:t xml:space="preserve">after </w:t>
      </w:r>
      <w:r w:rsidR="00CB241C">
        <w:rPr>
          <w:rFonts w:ascii="Britannic Bold" w:hAnsi="Britannic Bold" w:cs="Times New Roman"/>
          <w:sz w:val="24"/>
          <w:szCs w:val="24"/>
        </w:rPr>
        <w:t xml:space="preserve">each point. The convenor may assist scoring a tie-break. </w:t>
      </w:r>
      <w:r w:rsidR="00B03DCE" w:rsidRPr="00CB241C">
        <w:rPr>
          <w:rFonts w:ascii="Britannic Bold" w:hAnsi="Britannic Bold" w:cs="Times New Roman"/>
          <w:sz w:val="24"/>
          <w:szCs w:val="24"/>
        </w:rPr>
        <w:t xml:space="preserve">Parents </w:t>
      </w:r>
      <w:r w:rsidR="00B03DCE">
        <w:rPr>
          <w:rFonts w:ascii="Britannic Bold" w:hAnsi="Britannic Bold" w:cs="Times New Roman"/>
          <w:sz w:val="24"/>
          <w:szCs w:val="24"/>
        </w:rPr>
        <w:t>may</w:t>
      </w:r>
      <w:r w:rsidR="00B03DCE" w:rsidRPr="00CB241C">
        <w:rPr>
          <w:rFonts w:ascii="Britannic Bold" w:hAnsi="Britannic Bold" w:cs="Times New Roman"/>
          <w:sz w:val="24"/>
          <w:szCs w:val="24"/>
        </w:rPr>
        <w:t xml:space="preserve"> not be on court.</w:t>
      </w:r>
    </w:p>
    <w:p w14:paraId="54FE3703" w14:textId="77777777" w:rsidR="00F87DA9" w:rsidRPr="00BE613B" w:rsidRDefault="00F87DA9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p w14:paraId="30D931B0" w14:textId="4165A25D" w:rsidR="00A83FFD" w:rsidRPr="00992288" w:rsidRDefault="00992288" w:rsidP="00A83FFD">
      <w:pPr>
        <w:spacing w:after="0"/>
        <w:rPr>
          <w:rFonts w:ascii="Britannic Bold" w:hAnsi="Britannic Bold" w:cs="Times New Roman"/>
          <w:sz w:val="28"/>
          <w:szCs w:val="28"/>
          <w:u w:val="single"/>
        </w:rPr>
      </w:pPr>
      <w:r w:rsidRPr="00992288">
        <w:rPr>
          <w:rFonts w:ascii="Britannic Bold" w:hAnsi="Britannic Bold" w:cs="Times New Roman"/>
          <w:sz w:val="28"/>
          <w:szCs w:val="28"/>
          <w:u w:val="single"/>
        </w:rPr>
        <w:t>2024 Players</w:t>
      </w:r>
    </w:p>
    <w:p w14:paraId="6C791055" w14:textId="630827E2" w:rsidR="00992288" w:rsidRDefault="00992288" w:rsidP="00A83FFD">
      <w:pPr>
        <w:spacing w:after="0"/>
        <w:rPr>
          <w:rFonts w:ascii="Britannic Bold" w:hAnsi="Britannic Bold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92288" w14:paraId="66A4C359" w14:textId="77777777" w:rsidTr="00992288">
        <w:tc>
          <w:tcPr>
            <w:tcW w:w="7694" w:type="dxa"/>
          </w:tcPr>
          <w:p w14:paraId="67DB73E7" w14:textId="5C945CCD" w:rsidR="00992288" w:rsidRDefault="00992288" w:rsidP="00A83FFD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Boys/Mixed</w:t>
            </w:r>
          </w:p>
        </w:tc>
        <w:tc>
          <w:tcPr>
            <w:tcW w:w="7694" w:type="dxa"/>
          </w:tcPr>
          <w:p w14:paraId="68FA553C" w14:textId="0D167309" w:rsidR="00992288" w:rsidRDefault="00992288" w:rsidP="00A83FFD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Girls</w:t>
            </w:r>
          </w:p>
        </w:tc>
      </w:tr>
      <w:tr w:rsidR="00992288" w14:paraId="319DFBC8" w14:textId="77777777" w:rsidTr="00992288">
        <w:tc>
          <w:tcPr>
            <w:tcW w:w="7694" w:type="dxa"/>
          </w:tcPr>
          <w:p w14:paraId="67203107" w14:textId="0A2A6A66" w:rsidR="00992288" w:rsidRDefault="00417871" w:rsidP="00A83FFD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Bailey</w:t>
            </w:r>
            <w:r w:rsidR="00992288">
              <w:rPr>
                <w:rFonts w:ascii="Britannic Bold" w:hAnsi="Britannic Bold" w:cs="Times New Roman"/>
                <w:sz w:val="28"/>
                <w:szCs w:val="28"/>
              </w:rPr>
              <w:t xml:space="preserve"> P</w:t>
            </w:r>
          </w:p>
          <w:p w14:paraId="403BED2A" w14:textId="77777777" w:rsidR="00992288" w:rsidRDefault="00992288" w:rsidP="00A83FFD">
            <w:pPr>
              <w:rPr>
                <w:rFonts w:ascii="Britannic Bold" w:hAnsi="Britannic Bold" w:cs="Times New Roman"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cs="Times New Roman"/>
                <w:sz w:val="28"/>
                <w:szCs w:val="28"/>
              </w:rPr>
              <w:t>Jomal</w:t>
            </w:r>
            <w:proofErr w:type="spellEnd"/>
            <w:r>
              <w:rPr>
                <w:rFonts w:ascii="Britannic Bold" w:hAnsi="Britannic Bold" w:cs="Times New Roman"/>
                <w:sz w:val="28"/>
                <w:szCs w:val="28"/>
              </w:rPr>
              <w:t xml:space="preserve"> N</w:t>
            </w:r>
          </w:p>
          <w:p w14:paraId="408B8540" w14:textId="77777777" w:rsidR="00AD017F" w:rsidRDefault="00AD017F" w:rsidP="00AD017F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Patrick N</w:t>
            </w:r>
          </w:p>
          <w:p w14:paraId="4CD6BD98" w14:textId="77777777" w:rsidR="00C86367" w:rsidRDefault="00C86367" w:rsidP="00C86367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Oliver S</w:t>
            </w:r>
          </w:p>
          <w:p w14:paraId="59E72464" w14:textId="1A929D81" w:rsidR="00C86367" w:rsidRDefault="00C86367" w:rsidP="00A83FFD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Ted C</w:t>
            </w:r>
          </w:p>
        </w:tc>
        <w:tc>
          <w:tcPr>
            <w:tcW w:w="7694" w:type="dxa"/>
          </w:tcPr>
          <w:p w14:paraId="4622C265" w14:textId="77777777" w:rsidR="00417871" w:rsidRDefault="00417871" w:rsidP="00417871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Elsa C</w:t>
            </w:r>
          </w:p>
          <w:p w14:paraId="4C0E92C0" w14:textId="7A09A1F4" w:rsidR="00992288" w:rsidRDefault="00992288" w:rsidP="00992288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Gigi P</w:t>
            </w:r>
            <w:r w:rsidR="00C86367">
              <w:rPr>
                <w:rFonts w:ascii="Britannic Bold" w:hAnsi="Britannic Bold" w:cs="Times New Roman"/>
                <w:sz w:val="28"/>
                <w:szCs w:val="28"/>
              </w:rPr>
              <w:t>M</w:t>
            </w:r>
          </w:p>
          <w:p w14:paraId="04C78481" w14:textId="77777777" w:rsidR="00AD017F" w:rsidRDefault="00AD017F" w:rsidP="00AD017F">
            <w:pPr>
              <w:rPr>
                <w:rFonts w:ascii="Britannic Bold" w:hAnsi="Britannic Bold" w:cs="Times New Roman"/>
                <w:sz w:val="28"/>
                <w:szCs w:val="28"/>
              </w:rPr>
            </w:pPr>
            <w:r>
              <w:rPr>
                <w:rFonts w:ascii="Britannic Bold" w:hAnsi="Britannic Bold" w:cs="Times New Roman"/>
                <w:sz w:val="28"/>
                <w:szCs w:val="28"/>
              </w:rPr>
              <w:t>Miller S</w:t>
            </w:r>
          </w:p>
          <w:p w14:paraId="136C0239" w14:textId="0EF80370" w:rsidR="00C86367" w:rsidRDefault="00C86367" w:rsidP="00992288">
            <w:pPr>
              <w:rPr>
                <w:rFonts w:ascii="Britannic Bold" w:hAnsi="Britannic Bold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ritannic Bold" w:hAnsi="Britannic Bold" w:cs="Times New Roman"/>
                <w:sz w:val="28"/>
                <w:szCs w:val="28"/>
              </w:rPr>
              <w:t>Senna F</w:t>
            </w:r>
          </w:p>
        </w:tc>
      </w:tr>
    </w:tbl>
    <w:p w14:paraId="09785B78" w14:textId="77777777" w:rsidR="00992288" w:rsidRPr="00992288" w:rsidRDefault="00992288" w:rsidP="00992288">
      <w:pPr>
        <w:spacing w:after="0"/>
        <w:rPr>
          <w:rFonts w:ascii="Britannic Bold" w:hAnsi="Britannic Bold" w:cs="Times New Roman"/>
          <w:sz w:val="28"/>
          <w:szCs w:val="28"/>
        </w:rPr>
      </w:pPr>
    </w:p>
    <w:sectPr w:rsidR="00992288" w:rsidRPr="00992288" w:rsidSect="00A83F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542A6"/>
    <w:multiLevelType w:val="hybridMultilevel"/>
    <w:tmpl w:val="017642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FD"/>
    <w:rsid w:val="001F556C"/>
    <w:rsid w:val="00417871"/>
    <w:rsid w:val="004A1619"/>
    <w:rsid w:val="005F6D47"/>
    <w:rsid w:val="007170D0"/>
    <w:rsid w:val="00837ADD"/>
    <w:rsid w:val="00992288"/>
    <w:rsid w:val="00A56330"/>
    <w:rsid w:val="00A6128D"/>
    <w:rsid w:val="00A649CB"/>
    <w:rsid w:val="00A83FFD"/>
    <w:rsid w:val="00AD017F"/>
    <w:rsid w:val="00B03DCE"/>
    <w:rsid w:val="00B74C15"/>
    <w:rsid w:val="00BE613B"/>
    <w:rsid w:val="00C86367"/>
    <w:rsid w:val="00CB241C"/>
    <w:rsid w:val="00CB53BF"/>
    <w:rsid w:val="00D5317E"/>
    <w:rsid w:val="00E42809"/>
    <w:rsid w:val="00E73CDB"/>
    <w:rsid w:val="00E74775"/>
    <w:rsid w:val="00EB12C1"/>
    <w:rsid w:val="00F757E4"/>
    <w:rsid w:val="00F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C837"/>
  <w15:chartTrackingRefBased/>
  <w15:docId w15:val="{36E81336-F190-473C-A5F3-2E2928EB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/>
    <ssvCompetitionLevel0 xmlns="f755d3f9-a135-4a9d-b45b-f52239dd5ca4">
      <Terms xmlns="http://schemas.microsoft.com/office/infopath/2007/PartnerControls"/>
    </ssvCompetitionLevel0>
    <ssvSport0 xmlns="f755d3f9-a135-4a9d-b45b-f52239dd5ca4">
      <Terms xmlns="http://schemas.microsoft.com/office/infopath/2007/PartnerControls"/>
    </ssvSport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1F493D3479549E45BBAEA070D724AB73" ma:contentTypeVersion="2" ma:contentTypeDescription="" ma:contentTypeScope="" ma:versionID="c7dc087e3b86fdb52f30a2d06b231f91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d99736942a27ef22751304e537834351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Goldfields Primary|bc1ee9c9-896d-4c9b-a9a1-935240be9dab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84702-DC6A-4D7B-BA10-1C8806864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29771-DBB5-4EAD-A848-4E8080B1EA8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b6eae7b-ceee-4977-b1ae-6b60314c94c5"/>
    <ds:schemaRef ds:uri="http://www.w3.org/XML/1998/namespace"/>
    <ds:schemaRef ds:uri="http://purl.org/dc/dcmitype/"/>
    <ds:schemaRef ds:uri="http://schemas.microsoft.com/office/infopath/2007/PartnerControls"/>
    <ds:schemaRef ds:uri="7ebaca96-814c-490a-a1fe-c9a58115d12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A5A17B-FBEF-42E2-B56D-6E017A3B4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Tennis Singles Information</dc:title>
  <dc:subject/>
  <dc:creator>Carly Mcginniskin</dc:creator>
  <cp:keywords/>
  <dc:description/>
  <cp:lastModifiedBy>Carly Mcginniskin</cp:lastModifiedBy>
  <cp:revision>17</cp:revision>
  <dcterms:created xsi:type="dcterms:W3CDTF">2024-02-26T05:29:00Z</dcterms:created>
  <dcterms:modified xsi:type="dcterms:W3CDTF">2024-03-05T05:03:00Z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0x010100D1FED2A1DF968A4580BEAC4EF6E6C735001F493D3479549E45BBAEA070D724AB73</vt:lpwstr>
  </property>
  <property fmtid="{D5CDD505-2E9C-101B-9397-08002B2CF9AE}" pid="3" name="ssvCompetitionLevel">
    <vt:lpwstr/>
  </property>
  <property fmtid="{D5CDD505-2E9C-101B-9397-08002B2CF9AE}" pid="4" name="ssvSport">
    <vt:lpwstr/>
  </property>
</Properties>
</file>